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748DE" w:rsidRDefault="007C30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color w:val="000000"/>
          <w:sz w:val="20"/>
          <w:szCs w:val="20"/>
        </w:rPr>
        <w:t>EXTRATO DE PUBLICAÇÃO DE EDITAL/CHAMADA PÚBLICA</w:t>
      </w:r>
    </w:p>
    <w:p w14:paraId="00000002" w14:textId="77777777" w:rsidR="000748DE" w:rsidRDefault="007C30C9">
      <w:pPr>
        <w:pBdr>
          <w:top w:val="nil"/>
          <w:left w:val="nil"/>
          <w:bottom w:val="nil"/>
          <w:right w:val="nil"/>
          <w:between w:val="nil"/>
        </w:pBdr>
        <w:spacing w:before="600" w:after="60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Edital para Chamada Pública – Agricultura Familiar</w:t>
      </w:r>
    </w:p>
    <w:p w14:paraId="00000003" w14:textId="596AFAB3" w:rsidR="000748DE" w:rsidRDefault="007C30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0"/>
          <w:szCs w:val="20"/>
        </w:rPr>
        <w:t>A Caixa Escolar José Joaquim Cabral realiza Chamada Pública nº 0</w:t>
      </w:r>
      <w:r w:rsidR="00162852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/20</w:t>
      </w:r>
      <w:r w:rsidR="00BD0567">
        <w:rPr>
          <w:rFonts w:ascii="Arial" w:eastAsia="Arial" w:hAnsi="Arial" w:cs="Arial"/>
          <w:color w:val="000000"/>
          <w:sz w:val="20"/>
          <w:szCs w:val="20"/>
        </w:rPr>
        <w:t xml:space="preserve">26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para Aquisição de Gêneros Alimentícios da Agricultura Familiar, do Empreendedor Rural ou de suas organizações para Alimentação Escolar. Os Grupos Formais, Informais ou Fornecedores individuais deverão apresentar a documentação prevista no edital, item 3 - habilitação e item 4 - Projeto de Venda, até o </w:t>
      </w:r>
      <w:r w:rsidRPr="00F6222F">
        <w:rPr>
          <w:rFonts w:ascii="Arial" w:eastAsia="Arial" w:hAnsi="Arial" w:cs="Arial"/>
          <w:color w:val="000000"/>
          <w:sz w:val="20"/>
          <w:szCs w:val="20"/>
        </w:rPr>
        <w:t xml:space="preserve">dia </w:t>
      </w:r>
      <w:r w:rsidR="00F6222F">
        <w:rPr>
          <w:rFonts w:ascii="Arial" w:eastAsia="Arial" w:hAnsi="Arial" w:cs="Arial"/>
          <w:sz w:val="20"/>
          <w:szCs w:val="20"/>
        </w:rPr>
        <w:t>03/08</w:t>
      </w:r>
      <w:r w:rsidR="0059401A" w:rsidRPr="00F6222F">
        <w:rPr>
          <w:rFonts w:ascii="Arial" w:eastAsia="Arial" w:hAnsi="Arial" w:cs="Arial"/>
          <w:sz w:val="20"/>
          <w:szCs w:val="20"/>
        </w:rPr>
        <w:t>/202</w:t>
      </w:r>
      <w:r w:rsidR="00BD0567" w:rsidRPr="00F6222F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às </w:t>
      </w:r>
      <w:r w:rsidR="0059401A">
        <w:rPr>
          <w:rFonts w:ascii="Arial" w:eastAsia="Arial" w:hAnsi="Arial" w:cs="Arial"/>
          <w:sz w:val="20"/>
          <w:szCs w:val="20"/>
        </w:rPr>
        <w:t>17</w:t>
      </w:r>
      <w:r w:rsidR="00F6222F">
        <w:rPr>
          <w:rFonts w:ascii="Arial" w:eastAsia="Arial" w:hAnsi="Arial" w:cs="Arial"/>
          <w:sz w:val="20"/>
          <w:szCs w:val="20"/>
        </w:rPr>
        <w:t>:00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h, na E.E. José Joaquim Cabral, localizada na Praça José Joaquim Cabral, nº 379, Centro. Santa Maria do Salto-MG. CEP 39.928-000. Telefone (033) 3727-1103, e-mail: </w:t>
      </w:r>
      <w:hyperlink r:id="rId5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escola.185442@educacao.mg.gov.br</w:t>
        </w:r>
      </w:hyperlink>
      <w:r>
        <w:rPr>
          <w:rFonts w:ascii="Arial" w:eastAsia="Arial" w:hAnsi="Arial" w:cs="Arial"/>
          <w:color w:val="0000FF"/>
          <w:sz w:val="20"/>
          <w:szCs w:val="20"/>
          <w:u w:val="single"/>
        </w:rPr>
        <w:t>.</w:t>
      </w:r>
    </w:p>
    <w:p w14:paraId="00000004" w14:textId="77777777" w:rsidR="000748DE" w:rsidRDefault="000748DE">
      <w:pPr>
        <w:ind w:hanging="2"/>
        <w:jc w:val="both"/>
        <w:rPr>
          <w:rFonts w:ascii="Arial" w:eastAsia="Arial" w:hAnsi="Arial" w:cs="Arial"/>
          <w:sz w:val="20"/>
          <w:szCs w:val="20"/>
        </w:rPr>
      </w:pPr>
      <w:bookmarkStart w:id="2" w:name="_GoBack"/>
      <w:bookmarkEnd w:id="2"/>
    </w:p>
    <w:p w14:paraId="00000005" w14:textId="77777777" w:rsidR="000748DE" w:rsidRDefault="000748DE">
      <w:pPr>
        <w:ind w:hanging="2"/>
        <w:jc w:val="both"/>
        <w:rPr>
          <w:rFonts w:ascii="Arial" w:eastAsia="Arial" w:hAnsi="Arial" w:cs="Arial"/>
          <w:sz w:val="20"/>
          <w:szCs w:val="20"/>
        </w:rPr>
      </w:pPr>
    </w:p>
    <w:sectPr w:rsidR="000748D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8DE"/>
    <w:rsid w:val="000748DE"/>
    <w:rsid w:val="00162852"/>
    <w:rsid w:val="001D3D4E"/>
    <w:rsid w:val="0059401A"/>
    <w:rsid w:val="005A4CF7"/>
    <w:rsid w:val="00744597"/>
    <w:rsid w:val="007C30C9"/>
    <w:rsid w:val="00BD0567"/>
    <w:rsid w:val="00F6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42C7"/>
  <w15:docId w15:val="{D79FE903-F792-41DB-AB89-2BAC9B35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cola.185442@educacao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9mNIMKwTjf2q4KG6ND4J4L68fg==">CgMxLjAyCWguMzBqMHpsbDIIaC5namRneHM4AHIhMVdTSVc5VDhYM0piajduY3RWUEZfZHVaNi1WWHRFUEd0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 França Sousa</cp:lastModifiedBy>
  <cp:revision>2</cp:revision>
  <dcterms:created xsi:type="dcterms:W3CDTF">2026-07-09T20:02:00Z</dcterms:created>
  <dcterms:modified xsi:type="dcterms:W3CDTF">2026-07-09T20:02:00Z</dcterms:modified>
</cp:coreProperties>
</file>